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12" w:rsidRDefault="008E0212">
      <w:pPr>
        <w:rPr>
          <w:rFonts w:ascii="Century Gothic" w:eastAsia="Century Gothic" w:hAnsi="Century Gothic" w:cs="Century Gothic"/>
          <w:b/>
          <w:color w:val="595959"/>
          <w:sz w:val="17"/>
        </w:rPr>
      </w:pPr>
      <w:r>
        <w:rPr>
          <w:rFonts w:ascii="Century Gothic" w:eastAsia="Century Gothic" w:hAnsi="Century Gothic" w:cs="Century Gothic"/>
          <w:b/>
          <w:color w:val="595959"/>
          <w:sz w:val="17"/>
        </w:rPr>
        <w:br w:type="page"/>
      </w:r>
    </w:p>
    <w:p w:rsidR="005F706A" w:rsidRPr="005F706A" w:rsidRDefault="005F706A" w:rsidP="005F706A">
      <w:pPr>
        <w:spacing w:before="40" w:after="40" w:line="240" w:lineRule="auto"/>
        <w:jc w:val="center"/>
        <w:rPr>
          <w:rFonts w:ascii="Century Gothic" w:eastAsia="Century Gothic" w:hAnsi="Century Gothic" w:cs="Century Gothic"/>
          <w:b/>
          <w:color w:val="595959"/>
          <w:sz w:val="17"/>
        </w:rPr>
      </w:pPr>
      <w:bookmarkStart w:id="0" w:name="_GoBack"/>
      <w:bookmarkEnd w:id="0"/>
      <w:r w:rsidRPr="005F706A">
        <w:rPr>
          <w:rFonts w:ascii="Century Gothic" w:eastAsia="Century Gothic" w:hAnsi="Century Gothic" w:cs="Century Gothic"/>
          <w:b/>
          <w:color w:val="595959"/>
          <w:sz w:val="17"/>
        </w:rPr>
        <w:lastRenderedPageBreak/>
        <w:t>OAK GROVE ESTATES HOA FINE SCHEDULE FOR NON COMPLIANCE</w:t>
      </w:r>
    </w:p>
    <w:p w:rsidR="00B227F0" w:rsidRDefault="0001185C">
      <w:pPr>
        <w:spacing w:before="40" w:after="40" w:line="240" w:lineRule="auto"/>
        <w:rPr>
          <w:rFonts w:ascii="Century Gothic" w:eastAsia="Century Gothic" w:hAnsi="Century Gothic" w:cs="Century Gothic"/>
          <w:color w:val="595959"/>
          <w:sz w:val="17"/>
        </w:rPr>
      </w:pPr>
      <w:r>
        <w:rPr>
          <w:rFonts w:ascii="Century Gothic" w:eastAsia="Century Gothic" w:hAnsi="Century Gothic" w:cs="Century Gothic"/>
          <w:color w:val="595959"/>
          <w:sz w:val="17"/>
        </w:rPr>
        <w:t xml:space="preserve">The Board of Directors is authorized to enforce timely assessment payments on primary units (includes but not limited to owners guest, family and/or renter) for </w:t>
      </w:r>
      <w:r w:rsidR="005F706A">
        <w:rPr>
          <w:rFonts w:ascii="Century Gothic" w:eastAsia="Century Gothic" w:hAnsi="Century Gothic" w:cs="Century Gothic"/>
          <w:color w:val="595959"/>
          <w:sz w:val="17"/>
        </w:rPr>
        <w:t>noncompliance</w:t>
      </w:r>
      <w:r>
        <w:rPr>
          <w:rFonts w:ascii="Century Gothic" w:eastAsia="Century Gothic" w:hAnsi="Century Gothic" w:cs="Century Gothic"/>
          <w:color w:val="595959"/>
          <w:sz w:val="17"/>
        </w:rPr>
        <w:t xml:space="preserve"> and/or any violations enacted in our governing documents by placing penalty fines against owners who are in violation.</w:t>
      </w:r>
    </w:p>
    <w:p w:rsidR="00B227F0" w:rsidRDefault="00B227F0">
      <w:pPr>
        <w:spacing w:before="40" w:after="40" w:line="240" w:lineRule="auto"/>
        <w:rPr>
          <w:rFonts w:ascii="Century Gothic" w:eastAsia="Century Gothic" w:hAnsi="Century Gothic" w:cs="Century Gothic"/>
          <w:color w:val="595959"/>
          <w:sz w:val="17"/>
        </w:rPr>
      </w:pPr>
    </w:p>
    <w:tbl>
      <w:tblPr>
        <w:tblW w:w="1053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117"/>
        <w:gridCol w:w="2117"/>
        <w:gridCol w:w="2120"/>
        <w:gridCol w:w="2030"/>
      </w:tblGrid>
      <w:tr w:rsidR="00B114CC" w:rsidTr="008E0212">
        <w:trPr>
          <w:trHeight w:val="1"/>
        </w:trPr>
        <w:tc>
          <w:tcPr>
            <w:tcW w:w="2146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7135C1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004DBB"/>
                <w:sz w:val="17"/>
              </w:rPr>
              <w:t>Violation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 w:rsidP="007135C1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004DBB"/>
                <w:sz w:val="17"/>
              </w:rPr>
              <w:t xml:space="preserve">1st </w:t>
            </w:r>
            <w:r w:rsidR="007135C1">
              <w:rPr>
                <w:rFonts w:ascii="Century Gothic" w:eastAsia="Century Gothic" w:hAnsi="Century Gothic" w:cs="Century Gothic"/>
                <w:b/>
                <w:color w:val="004DBB"/>
                <w:sz w:val="17"/>
              </w:rPr>
              <w:t>Occurrence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 w:rsidP="007135C1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004DBB"/>
                <w:sz w:val="17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4DBB"/>
                <w:sz w:val="17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4DBB"/>
                <w:sz w:val="17"/>
              </w:rPr>
              <w:t xml:space="preserve"> </w:t>
            </w:r>
            <w:r w:rsidR="007135C1">
              <w:rPr>
                <w:rFonts w:ascii="Century Gothic" w:eastAsia="Century Gothic" w:hAnsi="Century Gothic" w:cs="Century Gothic"/>
                <w:b/>
                <w:color w:val="004DBB"/>
                <w:sz w:val="17"/>
              </w:rPr>
              <w:t>Occurrence if occurs w/I 48 hours of the 1</w:t>
            </w:r>
            <w:r w:rsidR="007135C1" w:rsidRPr="007135C1">
              <w:rPr>
                <w:rFonts w:ascii="Century Gothic" w:eastAsia="Century Gothic" w:hAnsi="Century Gothic" w:cs="Century Gothic"/>
                <w:b/>
                <w:color w:val="004DBB"/>
                <w:sz w:val="17"/>
                <w:vertAlign w:val="superscript"/>
              </w:rPr>
              <w:t>st</w:t>
            </w:r>
            <w:r w:rsidR="007135C1">
              <w:rPr>
                <w:rFonts w:ascii="Century Gothic" w:eastAsia="Century Gothic" w:hAnsi="Century Gothic" w:cs="Century Gothic"/>
                <w:b/>
                <w:color w:val="004DBB"/>
                <w:sz w:val="17"/>
              </w:rPr>
              <w:t xml:space="preserve"> occurrence</w:t>
            </w:r>
          </w:p>
        </w:tc>
        <w:tc>
          <w:tcPr>
            <w:tcW w:w="212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 w:rsidP="007135C1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004DBB"/>
                <w:sz w:val="17"/>
              </w:rPr>
              <w:t xml:space="preserve">3rd </w:t>
            </w:r>
            <w:r w:rsidR="007135C1">
              <w:rPr>
                <w:rFonts w:ascii="Century Gothic" w:eastAsia="Century Gothic" w:hAnsi="Century Gothic" w:cs="Century Gothic"/>
                <w:b/>
                <w:color w:val="004DBB"/>
                <w:sz w:val="17"/>
              </w:rPr>
              <w:t>Occurrence if occurs w/I 48 hours of the 2</w:t>
            </w:r>
            <w:r w:rsidR="007135C1" w:rsidRPr="007135C1">
              <w:rPr>
                <w:rFonts w:ascii="Century Gothic" w:eastAsia="Century Gothic" w:hAnsi="Century Gothic" w:cs="Century Gothic"/>
                <w:b/>
                <w:color w:val="004DBB"/>
                <w:sz w:val="17"/>
                <w:vertAlign w:val="superscript"/>
              </w:rPr>
              <w:t>nd</w:t>
            </w:r>
            <w:r w:rsidR="007135C1">
              <w:rPr>
                <w:rFonts w:ascii="Century Gothic" w:eastAsia="Century Gothic" w:hAnsi="Century Gothic" w:cs="Century Gothic"/>
                <w:b/>
                <w:color w:val="004DBB"/>
                <w:sz w:val="17"/>
              </w:rPr>
              <w:t xml:space="preserve"> occurrence</w:t>
            </w: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 xml:space="preserve"> 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7135C1">
            <w:pPr>
              <w:spacing w:before="40" w:after="40" w:line="240" w:lineRule="auto"/>
              <w:rPr>
                <w:rFonts w:ascii="Century Gothic" w:eastAsia="Century Gothic" w:hAnsi="Century Gothic" w:cs="Century Gothic"/>
                <w:color w:val="595959"/>
                <w:sz w:val="17"/>
              </w:rPr>
            </w:pPr>
            <w:r>
              <w:rPr>
                <w:rFonts w:ascii="Century Gothic" w:eastAsia="Century Gothic" w:hAnsi="Century Gothic" w:cs="Century Gothic"/>
                <w:b/>
                <w:color w:val="004DBB"/>
                <w:sz w:val="17"/>
              </w:rPr>
              <w:t>Successive</w:t>
            </w:r>
          </w:p>
          <w:p w:rsidR="00B227F0" w:rsidRPr="007135C1" w:rsidRDefault="007135C1">
            <w:pPr>
              <w:spacing w:before="40" w:after="40" w:line="240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16"/>
              </w:rPr>
              <w:t>Collections if not paid w/I 30 days</w:t>
            </w:r>
          </w:p>
        </w:tc>
      </w:tr>
      <w:tr w:rsidR="007135C1" w:rsidTr="008E0212">
        <w:trPr>
          <w:trHeight w:val="1"/>
        </w:trPr>
        <w:tc>
          <w:tcPr>
            <w:tcW w:w="2146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B227F0" w:rsidRPr="007135C1" w:rsidRDefault="00B227F0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B227F0" w:rsidRPr="007135C1" w:rsidRDefault="00B227F0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B227F0" w:rsidRPr="00504699" w:rsidRDefault="007135C1">
            <w:pPr>
              <w:spacing w:before="40" w:after="40" w:line="240" w:lineRule="auto"/>
              <w:rPr>
                <w:rFonts w:eastAsia="Calibri" w:cs="Calibri"/>
              </w:rPr>
            </w:pPr>
            <w:r w:rsidRPr="00504699">
              <w:rPr>
                <w:rFonts w:eastAsia="Calibri" w:cs="Calibri"/>
              </w:rPr>
              <w:t>GENERAL</w:t>
            </w:r>
          </w:p>
        </w:tc>
        <w:tc>
          <w:tcPr>
            <w:tcW w:w="212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B227F0" w:rsidRPr="007135C1" w:rsidRDefault="00B227F0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B227F0" w:rsidRPr="007135C1" w:rsidRDefault="00B227F0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B114CC" w:rsidTr="008E0212">
        <w:trPr>
          <w:trHeight w:val="1"/>
        </w:trPr>
        <w:tc>
          <w:tcPr>
            <w:tcW w:w="2146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Pr="009172EA" w:rsidRDefault="0001185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2EA">
              <w:rPr>
                <w:rFonts w:ascii="Times New Roman" w:eastAsia="Century Gothic" w:hAnsi="Times New Roman" w:cs="Times New Roman"/>
                <w:color w:val="595959"/>
                <w:sz w:val="18"/>
                <w:szCs w:val="18"/>
              </w:rPr>
              <w:t xml:space="preserve">Architectural rules &amp; Regulations </w:t>
            </w:r>
            <w:r w:rsidR="005F706A" w:rsidRPr="009172EA">
              <w:rPr>
                <w:rFonts w:ascii="Times New Roman" w:eastAsia="Century Gothic" w:hAnsi="Times New Roman" w:cs="Times New Roman"/>
                <w:color w:val="595959"/>
                <w:sz w:val="18"/>
                <w:szCs w:val="18"/>
              </w:rPr>
              <w:t>without</w:t>
            </w:r>
            <w:r w:rsidRPr="009172EA">
              <w:rPr>
                <w:rFonts w:ascii="Times New Roman" w:eastAsia="Century Gothic" w:hAnsi="Times New Roman" w:cs="Times New Roman"/>
                <w:color w:val="595959"/>
                <w:sz w:val="18"/>
                <w:szCs w:val="18"/>
              </w:rPr>
              <w:t xml:space="preserve"> Board Approval</w:t>
            </w:r>
            <w:r w:rsidR="007A3D19">
              <w:rPr>
                <w:rFonts w:ascii="Times New Roman" w:eastAsia="Century Gothic" w:hAnsi="Times New Roman" w:cs="Times New Roman"/>
                <w:color w:val="595959"/>
                <w:sz w:val="18"/>
                <w:szCs w:val="18"/>
              </w:rPr>
              <w:t>.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 w:rsidRPr="009172EA">
              <w:rPr>
                <w:rFonts w:ascii="Century Gothic" w:eastAsia="Century Gothic" w:hAnsi="Century Gothic" w:cs="Century Gothic"/>
                <w:color w:val="595959"/>
                <w:sz w:val="17"/>
              </w:rPr>
              <w:t>Warning</w:t>
            </w: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 xml:space="preserve"> letter mailed to owner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 xml:space="preserve">$100.00 fine assessed per </w:t>
            </w:r>
            <w:r w:rsidR="005F706A">
              <w:rPr>
                <w:rFonts w:ascii="Century Gothic" w:eastAsia="Century Gothic" w:hAnsi="Century Gothic" w:cs="Century Gothic"/>
                <w:color w:val="666666"/>
                <w:sz w:val="17"/>
              </w:rPr>
              <w:t>occurrence</w:t>
            </w:r>
          </w:p>
        </w:tc>
        <w:tc>
          <w:tcPr>
            <w:tcW w:w="212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 xml:space="preserve">$200.00  fine assessed per </w:t>
            </w:r>
            <w:r w:rsidR="005F706A">
              <w:rPr>
                <w:rFonts w:ascii="Century Gothic" w:eastAsia="Century Gothic" w:hAnsi="Century Gothic" w:cs="Century Gothic"/>
                <w:color w:val="666666"/>
                <w:sz w:val="17"/>
              </w:rPr>
              <w:t>occurrence</w:t>
            </w: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; Etc.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Collection/lien</w:t>
            </w:r>
          </w:p>
        </w:tc>
      </w:tr>
      <w:tr w:rsidR="00B114CC" w:rsidTr="008E0212">
        <w:trPr>
          <w:trHeight w:val="2042"/>
        </w:trPr>
        <w:tc>
          <w:tcPr>
            <w:tcW w:w="2146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Pr="009172EA" w:rsidRDefault="0001185C" w:rsidP="005F706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2EA">
              <w:rPr>
                <w:rFonts w:ascii="Times New Roman" w:eastAsia="Century Gothic" w:hAnsi="Times New Roman" w:cs="Times New Roman"/>
                <w:color w:val="595959"/>
                <w:sz w:val="18"/>
                <w:szCs w:val="18"/>
              </w:rPr>
              <w:t>By-Law Nuisance - Shall not violate any listed</w:t>
            </w:r>
            <w:r w:rsidR="005F706A" w:rsidRPr="009172EA">
              <w:rPr>
                <w:rFonts w:ascii="Times New Roman" w:eastAsia="Century Gothic" w:hAnsi="Times New Roman" w:cs="Times New Roman"/>
                <w:color w:val="595959"/>
                <w:sz w:val="18"/>
                <w:szCs w:val="18"/>
              </w:rPr>
              <w:t>; noxious</w:t>
            </w:r>
            <w:r w:rsidRPr="009172EA">
              <w:rPr>
                <w:rFonts w:ascii="Times New Roman" w:eastAsia="Century Gothic" w:hAnsi="Times New Roman" w:cs="Times New Roman"/>
                <w:color w:val="595959"/>
                <w:sz w:val="18"/>
                <w:szCs w:val="18"/>
              </w:rPr>
              <w:t xml:space="preserve"> or offensive activities; annoyance of peaceful possession; harassing behavior (either verbal or physical) or any other form of intimidation or aggression.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Warning letter mailed to owner</w:t>
            </w:r>
          </w:p>
        </w:tc>
        <w:tc>
          <w:tcPr>
            <w:tcW w:w="2117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$100.0</w:t>
            </w:r>
            <w:r w:rsidR="009172EA">
              <w:rPr>
                <w:rFonts w:ascii="Century Gothic" w:eastAsia="Century Gothic" w:hAnsi="Century Gothic" w:cs="Century Gothic"/>
                <w:color w:val="666666"/>
                <w:sz w:val="17"/>
              </w:rPr>
              <w:t>0</w:t>
            </w: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 xml:space="preserve"> fine assessed per </w:t>
            </w:r>
            <w:r w:rsidR="005F706A">
              <w:rPr>
                <w:rFonts w:ascii="Century Gothic" w:eastAsia="Century Gothic" w:hAnsi="Century Gothic" w:cs="Century Gothic"/>
                <w:color w:val="666666"/>
                <w:sz w:val="17"/>
              </w:rPr>
              <w:t>occurrence</w:t>
            </w:r>
          </w:p>
        </w:tc>
        <w:tc>
          <w:tcPr>
            <w:tcW w:w="212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 xml:space="preserve">$200.00 fine assessed per </w:t>
            </w:r>
            <w:r w:rsidR="005F706A">
              <w:rPr>
                <w:rFonts w:ascii="Century Gothic" w:eastAsia="Century Gothic" w:hAnsi="Century Gothic" w:cs="Century Gothic"/>
                <w:color w:val="666666"/>
                <w:sz w:val="17"/>
              </w:rPr>
              <w:t>occurrence</w:t>
            </w: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; Etc.</w:t>
            </w:r>
          </w:p>
        </w:tc>
        <w:tc>
          <w:tcPr>
            <w:tcW w:w="203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Collection/lien</w:t>
            </w:r>
          </w:p>
        </w:tc>
      </w:tr>
    </w:tbl>
    <w:p w:rsidR="00B227F0" w:rsidRDefault="00B227F0">
      <w:pPr>
        <w:spacing w:after="0" w:line="240" w:lineRule="auto"/>
        <w:rPr>
          <w:rFonts w:ascii="Century Gothic" w:eastAsia="Century Gothic" w:hAnsi="Century Gothic" w:cs="Century Gothic"/>
          <w:color w:val="595959"/>
          <w:sz w:val="17"/>
        </w:rPr>
      </w:pPr>
    </w:p>
    <w:tbl>
      <w:tblPr>
        <w:tblW w:w="104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2089"/>
        <w:gridCol w:w="2144"/>
        <w:gridCol w:w="2153"/>
        <w:gridCol w:w="1933"/>
      </w:tblGrid>
      <w:tr w:rsidR="00B227F0" w:rsidTr="008E0212">
        <w:tc>
          <w:tcPr>
            <w:tcW w:w="2121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Pr="009172EA" w:rsidRDefault="0001185C" w:rsidP="005F706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2EA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 xml:space="preserve">Owner must give identity &amp; contact info to Mgt &amp; Board W/I 30 days of new </w:t>
            </w:r>
            <w:proofErr w:type="gramStart"/>
            <w:r w:rsidRPr="009172EA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 xml:space="preserve">tenant </w:t>
            </w:r>
            <w:r w:rsidR="007A3D19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089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Warning letter mailed to owner</w:t>
            </w:r>
          </w:p>
        </w:tc>
        <w:tc>
          <w:tcPr>
            <w:tcW w:w="2144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$100.0</w:t>
            </w:r>
            <w:r w:rsidR="009172EA">
              <w:rPr>
                <w:rFonts w:ascii="Century Gothic" w:eastAsia="Century Gothic" w:hAnsi="Century Gothic" w:cs="Century Gothic"/>
                <w:color w:val="666666"/>
                <w:sz w:val="17"/>
              </w:rPr>
              <w:t>0</w:t>
            </w: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 xml:space="preserve"> fine assessed per </w:t>
            </w:r>
            <w:r w:rsidR="005F706A">
              <w:rPr>
                <w:rFonts w:ascii="Century Gothic" w:eastAsia="Century Gothic" w:hAnsi="Century Gothic" w:cs="Century Gothic"/>
                <w:color w:val="666666"/>
                <w:sz w:val="17"/>
              </w:rPr>
              <w:t>occurrence</w:t>
            </w:r>
          </w:p>
        </w:tc>
        <w:tc>
          <w:tcPr>
            <w:tcW w:w="2153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 xml:space="preserve">$200.00 fine assessed per </w:t>
            </w:r>
            <w:r w:rsidR="005F706A">
              <w:rPr>
                <w:rFonts w:ascii="Century Gothic" w:eastAsia="Century Gothic" w:hAnsi="Century Gothic" w:cs="Century Gothic"/>
                <w:color w:val="666666"/>
                <w:sz w:val="17"/>
              </w:rPr>
              <w:t>occurrence</w:t>
            </w: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 xml:space="preserve">; </w:t>
            </w:r>
            <w:r w:rsidR="005F706A">
              <w:rPr>
                <w:rFonts w:ascii="Century Gothic" w:eastAsia="Century Gothic" w:hAnsi="Century Gothic" w:cs="Century Gothic"/>
                <w:color w:val="666666"/>
                <w:sz w:val="17"/>
              </w:rPr>
              <w:t>Etc.</w:t>
            </w:r>
          </w:p>
        </w:tc>
        <w:tc>
          <w:tcPr>
            <w:tcW w:w="1933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Collection/lien</w:t>
            </w:r>
          </w:p>
        </w:tc>
      </w:tr>
      <w:tr w:rsidR="00B227F0" w:rsidTr="008E0212">
        <w:trPr>
          <w:trHeight w:val="1443"/>
        </w:trPr>
        <w:tc>
          <w:tcPr>
            <w:tcW w:w="2121" w:type="dxa"/>
            <w:tcBorders>
              <w:top w:val="single" w:sz="0" w:space="0" w:color="836967"/>
              <w:left w:val="single" w:sz="4" w:space="0" w:color="A6A6A6"/>
              <w:bottom w:val="single" w:sz="0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Pr="009172EA" w:rsidRDefault="0001185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2EA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 xml:space="preserve">Owners and tenants must comply </w:t>
            </w:r>
            <w:proofErr w:type="gramStart"/>
            <w:r w:rsidRPr="009172EA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>to</w:t>
            </w:r>
            <w:proofErr w:type="gramEnd"/>
            <w:r w:rsidRPr="009172EA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 xml:space="preserve"> the rules/ owners are to give their tenants copy of By Laws &amp; fine schedule</w:t>
            </w:r>
            <w:r w:rsidR="007A3D19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>.</w:t>
            </w:r>
          </w:p>
        </w:tc>
        <w:tc>
          <w:tcPr>
            <w:tcW w:w="2089" w:type="dxa"/>
            <w:tcBorders>
              <w:top w:val="single" w:sz="0" w:space="0" w:color="836967"/>
              <w:left w:val="single" w:sz="4" w:space="0" w:color="A6A6A6"/>
              <w:bottom w:val="single" w:sz="0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Warning letter mailed to owner</w:t>
            </w:r>
          </w:p>
        </w:tc>
        <w:tc>
          <w:tcPr>
            <w:tcW w:w="2144" w:type="dxa"/>
            <w:tcBorders>
              <w:top w:val="single" w:sz="0" w:space="0" w:color="836967"/>
              <w:left w:val="single" w:sz="4" w:space="0" w:color="A6A6A6"/>
              <w:bottom w:val="single" w:sz="0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$100.0</w:t>
            </w:r>
            <w:r w:rsidR="009172EA">
              <w:rPr>
                <w:rFonts w:ascii="Century Gothic" w:eastAsia="Century Gothic" w:hAnsi="Century Gothic" w:cs="Century Gothic"/>
                <w:color w:val="666666"/>
                <w:sz w:val="17"/>
              </w:rPr>
              <w:t>0</w:t>
            </w: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 xml:space="preserve"> fine assessed per </w:t>
            </w:r>
            <w:r w:rsidR="005F706A">
              <w:rPr>
                <w:rFonts w:ascii="Century Gothic" w:eastAsia="Century Gothic" w:hAnsi="Century Gothic" w:cs="Century Gothic"/>
                <w:color w:val="666666"/>
                <w:sz w:val="17"/>
              </w:rPr>
              <w:t>occurrence</w:t>
            </w:r>
          </w:p>
        </w:tc>
        <w:tc>
          <w:tcPr>
            <w:tcW w:w="2153" w:type="dxa"/>
            <w:tcBorders>
              <w:top w:val="single" w:sz="0" w:space="0" w:color="836967"/>
              <w:left w:val="single" w:sz="4" w:space="0" w:color="A6A6A6"/>
              <w:bottom w:val="single" w:sz="0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 xml:space="preserve">$200.00 fine assessed per </w:t>
            </w:r>
            <w:r w:rsidR="005F706A">
              <w:rPr>
                <w:rFonts w:ascii="Century Gothic" w:eastAsia="Century Gothic" w:hAnsi="Century Gothic" w:cs="Century Gothic"/>
                <w:color w:val="666666"/>
                <w:sz w:val="17"/>
              </w:rPr>
              <w:t>occurrence</w:t>
            </w: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; Etc.</w:t>
            </w:r>
          </w:p>
        </w:tc>
        <w:tc>
          <w:tcPr>
            <w:tcW w:w="1933" w:type="dxa"/>
            <w:tcBorders>
              <w:top w:val="single" w:sz="0" w:space="0" w:color="836967"/>
              <w:left w:val="single" w:sz="4" w:space="0" w:color="A6A6A6"/>
              <w:bottom w:val="single" w:sz="0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F0" w:rsidRDefault="0001185C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Collection/lien</w:t>
            </w:r>
          </w:p>
        </w:tc>
      </w:tr>
    </w:tbl>
    <w:p w:rsidR="00B227F0" w:rsidRDefault="00B227F0">
      <w:pPr>
        <w:spacing w:after="0" w:line="240" w:lineRule="auto"/>
        <w:rPr>
          <w:rFonts w:ascii="Century Gothic" w:eastAsia="Century Gothic" w:hAnsi="Century Gothic" w:cs="Century Gothic"/>
          <w:color w:val="595959"/>
          <w:sz w:val="17"/>
        </w:rPr>
      </w:pPr>
    </w:p>
    <w:tbl>
      <w:tblPr>
        <w:tblW w:w="1706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2160"/>
        <w:gridCol w:w="2160"/>
        <w:gridCol w:w="2070"/>
        <w:gridCol w:w="1980"/>
        <w:gridCol w:w="3424"/>
        <w:gridCol w:w="3200"/>
      </w:tblGrid>
      <w:tr w:rsidR="009172EA" w:rsidTr="008E0212">
        <w:trPr>
          <w:trHeight w:val="1"/>
        </w:trPr>
        <w:tc>
          <w:tcPr>
            <w:tcW w:w="2070" w:type="dxa"/>
            <w:tcBorders>
              <w:top w:val="single" w:sz="0" w:space="0" w:color="836967"/>
              <w:left w:val="single" w:sz="4" w:space="0" w:color="A6A6A6"/>
              <w:bottom w:val="single" w:sz="0" w:space="0" w:color="836967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2EA" w:rsidRPr="009172EA" w:rsidRDefault="009172E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2EA">
              <w:rPr>
                <w:rFonts w:ascii="Times New Roman" w:hAnsi="Times New Roman" w:cs="Times New Roman"/>
                <w:sz w:val="18"/>
                <w:szCs w:val="18"/>
              </w:rPr>
              <w:t>Trash Cans must be pulled away from the street w/I 24 hours after pick up</w:t>
            </w:r>
            <w:r w:rsidR="007A3D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0" w:space="0" w:color="836967"/>
              <w:left w:val="single" w:sz="4" w:space="0" w:color="A6A6A6"/>
              <w:bottom w:val="single" w:sz="0" w:space="0" w:color="836967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2EA" w:rsidRPr="009172EA" w:rsidRDefault="009172EA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172EA">
              <w:rPr>
                <w:rFonts w:ascii="Century Gothic" w:hAnsi="Century Gothic"/>
                <w:sz w:val="16"/>
                <w:szCs w:val="16"/>
              </w:rPr>
              <w:t>Warning letter mailed to owner</w:t>
            </w:r>
          </w:p>
        </w:tc>
        <w:tc>
          <w:tcPr>
            <w:tcW w:w="2160" w:type="dxa"/>
            <w:tcBorders>
              <w:top w:val="single" w:sz="0" w:space="0" w:color="836967"/>
              <w:left w:val="single" w:sz="4" w:space="0" w:color="A6A6A6"/>
              <w:bottom w:val="single" w:sz="0" w:space="0" w:color="836967"/>
              <w:right w:val="single" w:sz="4" w:space="0" w:color="A6A6A6"/>
            </w:tcBorders>
            <w:shd w:val="clear" w:color="000000" w:fill="FFFFFF"/>
          </w:tcPr>
          <w:p w:rsidR="009172EA" w:rsidRDefault="009172EA">
            <w:pPr>
              <w:spacing w:before="40" w:after="40" w:line="240" w:lineRule="auto"/>
              <w:rPr>
                <w:rFonts w:ascii="Century Gothic" w:eastAsia="Century Gothic" w:hAnsi="Century Gothic" w:cs="Century Gothic"/>
                <w:color w:val="666666"/>
                <w:sz w:val="17"/>
              </w:rPr>
            </w:pPr>
            <w:r w:rsidRPr="009172EA">
              <w:rPr>
                <w:rFonts w:ascii="Century Gothic" w:eastAsia="Century Gothic" w:hAnsi="Century Gothic" w:cs="Century Gothic"/>
                <w:color w:val="666666"/>
                <w:sz w:val="17"/>
              </w:rPr>
              <w:t>$100.0</w:t>
            </w: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0</w:t>
            </w:r>
            <w:r w:rsidRPr="009172EA">
              <w:rPr>
                <w:rFonts w:ascii="Century Gothic" w:eastAsia="Century Gothic" w:hAnsi="Century Gothic" w:cs="Century Gothic"/>
                <w:color w:val="666666"/>
                <w:sz w:val="17"/>
              </w:rPr>
              <w:t xml:space="preserve"> fine assessed per occurrence</w:t>
            </w:r>
          </w:p>
        </w:tc>
        <w:tc>
          <w:tcPr>
            <w:tcW w:w="2070" w:type="dxa"/>
            <w:tcBorders>
              <w:top w:val="single" w:sz="0" w:space="0" w:color="836967"/>
              <w:left w:val="single" w:sz="4" w:space="0" w:color="A6A6A6"/>
              <w:bottom w:val="single" w:sz="0" w:space="0" w:color="836967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2EA" w:rsidRDefault="009172EA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$200.00 fine assessed per occurrence</w:t>
            </w:r>
          </w:p>
        </w:tc>
        <w:tc>
          <w:tcPr>
            <w:tcW w:w="1980" w:type="dxa"/>
            <w:tcBorders>
              <w:top w:val="single" w:sz="0" w:space="0" w:color="836967"/>
              <w:left w:val="single" w:sz="4" w:space="0" w:color="A6A6A6"/>
              <w:bottom w:val="single" w:sz="0" w:space="0" w:color="836967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2EA" w:rsidRDefault="009172EA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Collections/lien</w:t>
            </w:r>
          </w:p>
        </w:tc>
        <w:tc>
          <w:tcPr>
            <w:tcW w:w="3424" w:type="dxa"/>
            <w:tcBorders>
              <w:top w:val="single" w:sz="0" w:space="0" w:color="836967"/>
              <w:left w:val="single" w:sz="4" w:space="0" w:color="A6A6A6"/>
              <w:bottom w:val="single" w:sz="0" w:space="0" w:color="836967"/>
              <w:right w:val="single" w:sz="4" w:space="0" w:color="A6A6A6"/>
            </w:tcBorders>
            <w:shd w:val="clear" w:color="000000" w:fill="FFFFFF"/>
          </w:tcPr>
          <w:p w:rsidR="009172EA" w:rsidRDefault="009172EA">
            <w:pPr>
              <w:spacing w:before="40" w:after="40" w:line="240" w:lineRule="auto"/>
              <w:rPr>
                <w:rFonts w:ascii="Century Gothic" w:eastAsia="Century Gothic" w:hAnsi="Century Gothic" w:cs="Century Gothic"/>
                <w:color w:val="666666"/>
                <w:sz w:val="17"/>
              </w:rPr>
            </w:pPr>
          </w:p>
        </w:tc>
        <w:tc>
          <w:tcPr>
            <w:tcW w:w="3200" w:type="dxa"/>
            <w:tcBorders>
              <w:top w:val="single" w:sz="0" w:space="0" w:color="836967"/>
              <w:left w:val="single" w:sz="4" w:space="0" w:color="A6A6A6"/>
              <w:bottom w:val="single" w:sz="0" w:space="0" w:color="836967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2EA" w:rsidRDefault="009172EA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Collection/lien</w:t>
            </w:r>
          </w:p>
        </w:tc>
      </w:tr>
    </w:tbl>
    <w:p w:rsidR="00B227F0" w:rsidRDefault="00B227F0">
      <w:pPr>
        <w:spacing w:after="0" w:line="240" w:lineRule="auto"/>
        <w:rPr>
          <w:rFonts w:ascii="Century Gothic" w:eastAsia="Century Gothic" w:hAnsi="Century Gothic" w:cs="Century Gothic"/>
          <w:color w:val="595959"/>
          <w:sz w:val="17"/>
        </w:rPr>
      </w:pPr>
    </w:p>
    <w:tbl>
      <w:tblPr>
        <w:tblW w:w="1386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2160"/>
        <w:gridCol w:w="2160"/>
        <w:gridCol w:w="2070"/>
        <w:gridCol w:w="1980"/>
        <w:gridCol w:w="3424"/>
      </w:tblGrid>
      <w:tr w:rsidR="007A3D19" w:rsidTr="008E0212">
        <w:trPr>
          <w:trHeight w:val="1"/>
        </w:trPr>
        <w:tc>
          <w:tcPr>
            <w:tcW w:w="2070" w:type="dxa"/>
            <w:tcBorders>
              <w:top w:val="single" w:sz="4" w:space="0" w:color="8FB931"/>
              <w:left w:val="single" w:sz="4" w:space="0" w:color="8FB931"/>
              <w:bottom w:val="single" w:sz="2" w:space="0" w:color="836967"/>
              <w:right w:val="single" w:sz="4" w:space="0" w:color="A6A6A6"/>
            </w:tcBorders>
            <w:shd w:val="clear" w:color="auto" w:fill="8FB931"/>
            <w:tcMar>
              <w:left w:w="108" w:type="dxa"/>
              <w:right w:w="108" w:type="dxa"/>
            </w:tcMar>
            <w:vAlign w:val="bottom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8FB931"/>
              <w:left w:val="single" w:sz="4" w:space="0" w:color="A6A6A6"/>
              <w:bottom w:val="single" w:sz="2" w:space="0" w:color="836967"/>
              <w:right w:val="single" w:sz="4" w:space="0" w:color="A6A6A6"/>
            </w:tcBorders>
            <w:shd w:val="clear" w:color="auto" w:fill="8FB931"/>
            <w:tcMar>
              <w:left w:w="108" w:type="dxa"/>
              <w:right w:w="108" w:type="dxa"/>
            </w:tcMar>
            <w:vAlign w:val="bottom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8FB931"/>
              <w:left w:val="single" w:sz="4" w:space="0" w:color="A6A6A6"/>
              <w:bottom w:val="single" w:sz="2" w:space="0" w:color="836967"/>
              <w:right w:val="single" w:sz="4" w:space="0" w:color="A6A6A6"/>
            </w:tcBorders>
            <w:shd w:val="clear" w:color="auto" w:fill="8FB931"/>
            <w:tcMar>
              <w:left w:w="108" w:type="dxa"/>
              <w:right w:w="108" w:type="dxa"/>
            </w:tcMar>
            <w:vAlign w:val="bottom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 VIOLATIONS Etc.</w:t>
            </w:r>
          </w:p>
        </w:tc>
        <w:tc>
          <w:tcPr>
            <w:tcW w:w="2070" w:type="dxa"/>
            <w:tcBorders>
              <w:top w:val="single" w:sz="4" w:space="0" w:color="8FB931"/>
              <w:left w:val="single" w:sz="4" w:space="0" w:color="A6A6A6"/>
              <w:bottom w:val="single" w:sz="2" w:space="0" w:color="836967"/>
              <w:right w:val="single" w:sz="4" w:space="0" w:color="A6A6A6"/>
            </w:tcBorders>
            <w:shd w:val="clear" w:color="auto" w:fill="8FB931"/>
            <w:tcMar>
              <w:left w:w="108" w:type="dxa"/>
              <w:right w:w="108" w:type="dxa"/>
            </w:tcMar>
            <w:vAlign w:val="bottom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Once Pet Identified</w:t>
            </w:r>
          </w:p>
        </w:tc>
        <w:tc>
          <w:tcPr>
            <w:tcW w:w="1980" w:type="dxa"/>
            <w:tcBorders>
              <w:top w:val="single" w:sz="4" w:space="0" w:color="8FB931"/>
              <w:left w:val="single" w:sz="4" w:space="0" w:color="A6A6A6"/>
              <w:bottom w:val="single" w:sz="2" w:space="0" w:color="836967"/>
              <w:right w:val="single" w:sz="4" w:space="0" w:color="8FB931"/>
            </w:tcBorders>
            <w:shd w:val="clear" w:color="auto" w:fill="8FB931"/>
            <w:tcMar>
              <w:left w:w="108" w:type="dxa"/>
              <w:right w:w="108" w:type="dxa"/>
            </w:tcMar>
            <w:vAlign w:val="bottom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4" w:type="dxa"/>
            <w:tcBorders>
              <w:top w:val="single" w:sz="4" w:space="0" w:color="8FB931"/>
              <w:left w:val="single" w:sz="4" w:space="0" w:color="A6A6A6"/>
              <w:bottom w:val="single" w:sz="2" w:space="0" w:color="836967"/>
              <w:right w:val="single" w:sz="4" w:space="0" w:color="8FB931"/>
            </w:tcBorders>
            <w:shd w:val="clear" w:color="auto" w:fill="8FB931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7A3D19" w:rsidTr="008E0212">
        <w:trPr>
          <w:trHeight w:val="1"/>
        </w:trPr>
        <w:tc>
          <w:tcPr>
            <w:tcW w:w="2070" w:type="dxa"/>
            <w:tcBorders>
              <w:top w:val="single" w:sz="2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Pr="008808C1" w:rsidRDefault="007A3D1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08C1">
              <w:rPr>
                <w:rFonts w:ascii="Times New Roman" w:eastAsia="Century Gothic" w:hAnsi="Times New Roman" w:cs="Times New Roman"/>
                <w:color w:val="595959"/>
                <w:sz w:val="18"/>
                <w:szCs w:val="18"/>
              </w:rPr>
              <w:t>Failure to clean up after their pet.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Warning letter</w:t>
            </w:r>
          </w:p>
        </w:tc>
        <w:tc>
          <w:tcPr>
            <w:tcW w:w="2160" w:type="dxa"/>
            <w:tcBorders>
              <w:top w:val="single" w:sz="2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$100.00 fine assessed per occurrence</w:t>
            </w:r>
          </w:p>
        </w:tc>
        <w:tc>
          <w:tcPr>
            <w:tcW w:w="207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May  lose pet privileges</w:t>
            </w:r>
          </w:p>
        </w:tc>
        <w:tc>
          <w:tcPr>
            <w:tcW w:w="1980" w:type="dxa"/>
            <w:tcBorders>
              <w:top w:val="single" w:sz="2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Collection/lien</w:t>
            </w:r>
          </w:p>
        </w:tc>
        <w:tc>
          <w:tcPr>
            <w:tcW w:w="3424" w:type="dxa"/>
            <w:tcBorders>
              <w:top w:val="single" w:sz="2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 w:rsidR="007A3D19" w:rsidRDefault="007A3D19">
            <w:pPr>
              <w:spacing w:before="40" w:after="40" w:line="240" w:lineRule="auto"/>
              <w:rPr>
                <w:rFonts w:ascii="Century Gothic" w:eastAsia="Century Gothic" w:hAnsi="Century Gothic" w:cs="Century Gothic"/>
                <w:color w:val="595959"/>
                <w:sz w:val="17"/>
              </w:rPr>
            </w:pPr>
          </w:p>
        </w:tc>
      </w:tr>
      <w:tr w:rsidR="007A3D19" w:rsidTr="008E0212">
        <w:trPr>
          <w:trHeight w:val="1"/>
        </w:trPr>
        <w:tc>
          <w:tcPr>
            <w:tcW w:w="207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Pr="008808C1" w:rsidRDefault="007A3D1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08C1">
              <w:rPr>
                <w:rFonts w:ascii="Times New Roman" w:eastAsia="Century Gothic" w:hAnsi="Times New Roman" w:cs="Times New Roman"/>
                <w:color w:val="595959"/>
                <w:sz w:val="18"/>
                <w:szCs w:val="18"/>
              </w:rPr>
              <w:t>Failure to keep pets on a leash.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Warning letter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$100.00 fine assessed per occurrence</w:t>
            </w:r>
          </w:p>
        </w:tc>
        <w:tc>
          <w:tcPr>
            <w:tcW w:w="207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May lose pet privileges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Collection/lien</w:t>
            </w:r>
          </w:p>
        </w:tc>
        <w:tc>
          <w:tcPr>
            <w:tcW w:w="3424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 w:rsidR="007A3D19" w:rsidRDefault="007A3D19">
            <w:pPr>
              <w:spacing w:before="40" w:after="40" w:line="240" w:lineRule="auto"/>
              <w:rPr>
                <w:rFonts w:ascii="Century Gothic" w:eastAsia="Century Gothic" w:hAnsi="Century Gothic" w:cs="Century Gothic"/>
                <w:color w:val="595959"/>
                <w:sz w:val="17"/>
              </w:rPr>
            </w:pPr>
          </w:p>
        </w:tc>
      </w:tr>
      <w:tr w:rsidR="007A3D19" w:rsidTr="008E0212">
        <w:trPr>
          <w:trHeight w:val="1"/>
        </w:trPr>
        <w:tc>
          <w:tcPr>
            <w:tcW w:w="207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Pr="008808C1" w:rsidRDefault="007A3D1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08C1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>Animals at large including not limited to dogs and cats.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sz w:val="17"/>
              </w:rPr>
              <w:t>Will call animal control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4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7A3D19" w:rsidTr="008E0212">
        <w:trPr>
          <w:trHeight w:val="1"/>
        </w:trPr>
        <w:tc>
          <w:tcPr>
            <w:tcW w:w="2070" w:type="dxa"/>
            <w:tcBorders>
              <w:top w:val="single" w:sz="0" w:space="0" w:color="000000"/>
              <w:left w:val="single" w:sz="4" w:space="0" w:color="F78303"/>
              <w:bottom w:val="single" w:sz="2" w:space="0" w:color="836967"/>
              <w:right w:val="single" w:sz="4" w:space="0" w:color="A6A6A6"/>
            </w:tcBorders>
            <w:shd w:val="clear" w:color="auto" w:fill="F78303"/>
            <w:tcMar>
              <w:left w:w="108" w:type="dxa"/>
              <w:right w:w="108" w:type="dxa"/>
            </w:tcMar>
            <w:vAlign w:val="bottom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8303"/>
            <w:tcMar>
              <w:left w:w="108" w:type="dxa"/>
              <w:right w:w="108" w:type="dxa"/>
            </w:tcMar>
            <w:vAlign w:val="bottom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A6A6A6"/>
              <w:bottom w:val="single" w:sz="2" w:space="0" w:color="836967"/>
              <w:right w:val="single" w:sz="4" w:space="0" w:color="A6A6A6"/>
            </w:tcBorders>
            <w:shd w:val="clear" w:color="auto" w:fill="F78303"/>
            <w:tcMar>
              <w:left w:w="108" w:type="dxa"/>
              <w:right w:w="108" w:type="dxa"/>
            </w:tcMar>
            <w:vAlign w:val="bottom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COMMON AREA</w:t>
            </w:r>
          </w:p>
        </w:tc>
        <w:tc>
          <w:tcPr>
            <w:tcW w:w="207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8303"/>
            <w:tcMar>
              <w:left w:w="108" w:type="dxa"/>
              <w:right w:w="108" w:type="dxa"/>
            </w:tcMar>
            <w:vAlign w:val="bottom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A6A6A6"/>
              <w:bottom w:val="single" w:sz="2" w:space="0" w:color="836967"/>
              <w:right w:val="single" w:sz="4" w:space="0" w:color="F78303"/>
            </w:tcBorders>
            <w:shd w:val="clear" w:color="auto" w:fill="F78303"/>
            <w:tcMar>
              <w:left w:w="108" w:type="dxa"/>
              <w:right w:w="108" w:type="dxa"/>
            </w:tcMar>
            <w:vAlign w:val="bottom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4" w:type="dxa"/>
            <w:tcBorders>
              <w:top w:val="single" w:sz="0" w:space="0" w:color="000000"/>
              <w:left w:val="single" w:sz="4" w:space="0" w:color="A6A6A6"/>
              <w:bottom w:val="single" w:sz="2" w:space="0" w:color="836967"/>
              <w:right w:val="single" w:sz="4" w:space="0" w:color="F78303"/>
            </w:tcBorders>
            <w:shd w:val="clear" w:color="auto" w:fill="F78303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7A3D19" w:rsidTr="008E0212">
        <w:trPr>
          <w:trHeight w:val="1"/>
        </w:trPr>
        <w:tc>
          <w:tcPr>
            <w:tcW w:w="2070" w:type="dxa"/>
            <w:tcBorders>
              <w:top w:val="single" w:sz="2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Pr="008808C1" w:rsidRDefault="007A3D19" w:rsidP="005F706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08C1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>No smoking, eating, drinking, pets, vandalism, or aggressive play in common area, i.e. basketball area</w:t>
            </w:r>
            <w:r w:rsidR="008808C1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Warning letter</w:t>
            </w:r>
          </w:p>
        </w:tc>
        <w:tc>
          <w:tcPr>
            <w:tcW w:w="2160" w:type="dxa"/>
            <w:tcBorders>
              <w:top w:val="single" w:sz="2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$100.0 fine assessed per occurrence</w:t>
            </w:r>
          </w:p>
        </w:tc>
        <w:tc>
          <w:tcPr>
            <w:tcW w:w="207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$200.00 fine assessed per occurrence; Etc.</w:t>
            </w:r>
          </w:p>
        </w:tc>
        <w:tc>
          <w:tcPr>
            <w:tcW w:w="1980" w:type="dxa"/>
            <w:tcBorders>
              <w:top w:val="single" w:sz="2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Collection/lien</w:t>
            </w:r>
          </w:p>
        </w:tc>
        <w:tc>
          <w:tcPr>
            <w:tcW w:w="3424" w:type="dxa"/>
            <w:tcBorders>
              <w:top w:val="single" w:sz="2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 w:rsidR="007A3D19" w:rsidRDefault="007A3D19">
            <w:pPr>
              <w:spacing w:before="40" w:after="40" w:line="240" w:lineRule="auto"/>
              <w:rPr>
                <w:rFonts w:ascii="Century Gothic" w:eastAsia="Century Gothic" w:hAnsi="Century Gothic" w:cs="Century Gothic"/>
                <w:color w:val="595959"/>
                <w:sz w:val="17"/>
              </w:rPr>
            </w:pPr>
          </w:p>
        </w:tc>
      </w:tr>
      <w:tr w:rsidR="007A3D19" w:rsidTr="008E0212">
        <w:trPr>
          <w:trHeight w:val="1"/>
        </w:trPr>
        <w:tc>
          <w:tcPr>
            <w:tcW w:w="207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Pr="008808C1" w:rsidRDefault="008808C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08C1">
              <w:rPr>
                <w:rFonts w:ascii="Times New Roman" w:hAnsi="Times New Roman" w:cs="Times New Roman"/>
                <w:sz w:val="18"/>
                <w:szCs w:val="18"/>
              </w:rPr>
              <w:t>No Loitering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Warning letter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$100.0 fine assessed per occurrence</w:t>
            </w:r>
          </w:p>
        </w:tc>
        <w:tc>
          <w:tcPr>
            <w:tcW w:w="207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$200.00 fine assessed per occurrence; Etc.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Collection/lien</w:t>
            </w:r>
          </w:p>
        </w:tc>
        <w:tc>
          <w:tcPr>
            <w:tcW w:w="3424" w:type="dxa"/>
            <w:tcBorders>
              <w:top w:val="single" w:sz="0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 w:rsidR="007A3D19" w:rsidRDefault="007A3D19">
            <w:pPr>
              <w:spacing w:before="40" w:after="40" w:line="240" w:lineRule="auto"/>
              <w:rPr>
                <w:rFonts w:ascii="Century Gothic" w:eastAsia="Century Gothic" w:hAnsi="Century Gothic" w:cs="Century Gothic"/>
                <w:color w:val="595959"/>
                <w:sz w:val="17"/>
              </w:rPr>
            </w:pPr>
          </w:p>
        </w:tc>
      </w:tr>
      <w:tr w:rsidR="007A3D19" w:rsidTr="008E0212">
        <w:trPr>
          <w:trHeight w:val="1"/>
        </w:trPr>
        <w:tc>
          <w:tcPr>
            <w:tcW w:w="207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7A3D19" w:rsidRPr="00D03CDC" w:rsidRDefault="007A3D19" w:rsidP="00D03CDC">
            <w:pPr>
              <w:spacing w:before="40" w:after="40" w:line="240" w:lineRule="auto"/>
            </w:pPr>
            <w:r w:rsidRPr="00D03CDC">
              <w:rPr>
                <w:rFonts w:eastAsia="Arial Black" w:cs="Arial Black"/>
                <w:color w:val="000000"/>
              </w:rPr>
              <w:t>O</w:t>
            </w:r>
            <w:r w:rsidR="00D03CDC" w:rsidRPr="00D03CDC">
              <w:rPr>
                <w:rFonts w:eastAsia="Arial Black" w:cs="Arial Black"/>
                <w:color w:val="000000"/>
              </w:rPr>
              <w:t>THER</w:t>
            </w:r>
          </w:p>
        </w:tc>
        <w:tc>
          <w:tcPr>
            <w:tcW w:w="207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4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CC2E5" w:themeFill="accent1" w:themeFillTint="99"/>
          </w:tcPr>
          <w:p w:rsidR="007A3D19" w:rsidRDefault="007A3D1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7A3D19" w:rsidTr="008E0212">
        <w:trPr>
          <w:trHeight w:val="1"/>
        </w:trPr>
        <w:tc>
          <w:tcPr>
            <w:tcW w:w="207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Pr="008808C1" w:rsidRDefault="007A3D1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08C1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>Other violation of the Governing Docs and/or Board decisions</w:t>
            </w:r>
            <w:r w:rsidR="008808C1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Warning letter</w:t>
            </w:r>
          </w:p>
        </w:tc>
        <w:tc>
          <w:tcPr>
            <w:tcW w:w="216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$100.0 fine assessed per occurrence</w:t>
            </w:r>
          </w:p>
        </w:tc>
        <w:tc>
          <w:tcPr>
            <w:tcW w:w="207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666666"/>
                <w:sz w:val="17"/>
              </w:rPr>
              <w:t>$200.00 fine assessed per occurrence; Etc.</w:t>
            </w:r>
          </w:p>
        </w:tc>
        <w:tc>
          <w:tcPr>
            <w:tcW w:w="198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Collection/lien</w:t>
            </w:r>
          </w:p>
        </w:tc>
        <w:tc>
          <w:tcPr>
            <w:tcW w:w="3424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 w:rsidR="007A3D19" w:rsidRDefault="007A3D19">
            <w:pPr>
              <w:spacing w:before="40" w:after="40" w:line="240" w:lineRule="auto"/>
              <w:rPr>
                <w:rFonts w:ascii="Century Gothic" w:eastAsia="Century Gothic" w:hAnsi="Century Gothic" w:cs="Century Gothic"/>
                <w:color w:val="595959"/>
                <w:sz w:val="17"/>
              </w:rPr>
            </w:pPr>
          </w:p>
        </w:tc>
      </w:tr>
      <w:tr w:rsidR="007A3D19" w:rsidTr="008E0212">
        <w:trPr>
          <w:trHeight w:val="1"/>
        </w:trPr>
        <w:tc>
          <w:tcPr>
            <w:tcW w:w="207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Pr="008808C1" w:rsidRDefault="007A3D19">
            <w:pPr>
              <w:spacing w:before="40" w:after="40" w:line="240" w:lineRule="auto"/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</w:pPr>
            <w:r w:rsidRPr="008808C1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>Dues must be paid by the 1st day of each month/ delinquent on 31st day after the due date.</w:t>
            </w:r>
          </w:p>
          <w:p w:rsidR="007A3D19" w:rsidRDefault="007A3D19" w:rsidP="005F706A">
            <w:pPr>
              <w:spacing w:before="40" w:after="40" w:line="240" w:lineRule="auto"/>
            </w:pPr>
            <w:r w:rsidRPr="008808C1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>If paid Annual/Bi annual must be pre-paid</w:t>
            </w:r>
            <w:r w:rsidR="008808C1">
              <w:rPr>
                <w:rFonts w:ascii="Times New Roman" w:eastAsia="Century Gothic" w:hAnsi="Times New Roman" w:cs="Times New Roman"/>
                <w:color w:val="666666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$50.00 fine per month/ per occurrence</w:t>
            </w:r>
          </w:p>
        </w:tc>
        <w:tc>
          <w:tcPr>
            <w:tcW w:w="216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Collection/lien</w:t>
            </w:r>
          </w:p>
        </w:tc>
        <w:tc>
          <w:tcPr>
            <w:tcW w:w="207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Collection/lien</w:t>
            </w:r>
          </w:p>
        </w:tc>
        <w:tc>
          <w:tcPr>
            <w:tcW w:w="1980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19" w:rsidRDefault="007A3D19">
            <w:pPr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  <w:color w:val="595959"/>
                <w:sz w:val="17"/>
              </w:rPr>
              <w:t>Collection/lien</w:t>
            </w:r>
          </w:p>
        </w:tc>
        <w:tc>
          <w:tcPr>
            <w:tcW w:w="3424" w:type="dxa"/>
            <w:tcBorders>
              <w:top w:val="single" w:sz="0" w:space="0" w:color="836967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</w:tcPr>
          <w:p w:rsidR="007A3D19" w:rsidRDefault="007A3D19">
            <w:pPr>
              <w:spacing w:before="40" w:after="40" w:line="240" w:lineRule="auto"/>
              <w:rPr>
                <w:rFonts w:ascii="Century Gothic" w:eastAsia="Century Gothic" w:hAnsi="Century Gothic" w:cs="Century Gothic"/>
                <w:color w:val="595959"/>
                <w:sz w:val="17"/>
              </w:rPr>
            </w:pPr>
          </w:p>
        </w:tc>
      </w:tr>
    </w:tbl>
    <w:p w:rsidR="00B227F0" w:rsidRDefault="00B227F0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</w:rPr>
      </w:pPr>
    </w:p>
    <w:p w:rsidR="00B227F0" w:rsidRDefault="0001185C">
      <w:pPr>
        <w:spacing w:after="80" w:line="240" w:lineRule="auto"/>
        <w:jc w:val="center"/>
        <w:rPr>
          <w:rFonts w:ascii="Century Gothic" w:eastAsia="Century Gothic" w:hAnsi="Century Gothic" w:cs="Century Gothic"/>
          <w:color w:val="000000"/>
          <w:sz w:val="32"/>
        </w:rPr>
      </w:pPr>
      <w:r>
        <w:rPr>
          <w:rFonts w:ascii="Century Gothic" w:eastAsia="Century Gothic" w:hAnsi="Century Gothic" w:cs="Century Gothic"/>
          <w:b/>
          <w:color w:val="000000"/>
          <w:sz w:val="24"/>
        </w:rPr>
        <w:t>These are fines for specific offenses.  All unpaid fines are subject to the collection agency/policy.</w:t>
      </w:r>
    </w:p>
    <w:p w:rsidR="00B227F0" w:rsidRDefault="005F706A">
      <w:pPr>
        <w:spacing w:after="80" w:line="240" w:lineRule="auto"/>
        <w:jc w:val="center"/>
        <w:rPr>
          <w:rFonts w:ascii="Century Gothic" w:eastAsia="Century Gothic" w:hAnsi="Century Gothic" w:cs="Century Gothic"/>
          <w:color w:val="000000"/>
          <w:sz w:val="32"/>
        </w:rPr>
      </w:pPr>
      <w:r>
        <w:rPr>
          <w:rFonts w:ascii="Century Gothic" w:eastAsia="Century Gothic" w:hAnsi="Century Gothic" w:cs="Century Gothic"/>
          <w:color w:val="FF0000"/>
          <w:sz w:val="20"/>
        </w:rPr>
        <w:tab/>
      </w:r>
      <w:r>
        <w:rPr>
          <w:rFonts w:ascii="Century Gothic" w:eastAsia="Century Gothic" w:hAnsi="Century Gothic" w:cs="Century Gothic"/>
          <w:color w:val="FF0000"/>
          <w:sz w:val="20"/>
        </w:rPr>
        <w:tab/>
      </w:r>
      <w:r>
        <w:rPr>
          <w:rFonts w:ascii="Century Gothic" w:eastAsia="Century Gothic" w:hAnsi="Century Gothic" w:cs="Century Gothic"/>
          <w:color w:val="FF0000"/>
          <w:sz w:val="20"/>
        </w:rPr>
        <w:tab/>
      </w:r>
      <w:r>
        <w:rPr>
          <w:rFonts w:ascii="Century Gothic" w:eastAsia="Century Gothic" w:hAnsi="Century Gothic" w:cs="Century Gothic"/>
          <w:color w:val="FF0000"/>
          <w:sz w:val="20"/>
        </w:rPr>
        <w:tab/>
      </w:r>
      <w:r>
        <w:rPr>
          <w:rFonts w:ascii="Century Gothic" w:eastAsia="Century Gothic" w:hAnsi="Century Gothic" w:cs="Century Gothic"/>
          <w:color w:val="FF0000"/>
          <w:sz w:val="20"/>
        </w:rPr>
        <w:tab/>
        <w:t xml:space="preserve"> </w:t>
      </w:r>
    </w:p>
    <w:sectPr w:rsidR="00B227F0" w:rsidSect="008808C1">
      <w:pgSz w:w="12240" w:h="15840"/>
      <w:pgMar w:top="1440" w:right="1440" w:bottom="33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7F0"/>
    <w:rsid w:val="0001185C"/>
    <w:rsid w:val="00504699"/>
    <w:rsid w:val="005154F6"/>
    <w:rsid w:val="005D242E"/>
    <w:rsid w:val="005F706A"/>
    <w:rsid w:val="007135C1"/>
    <w:rsid w:val="007A3D19"/>
    <w:rsid w:val="008808C1"/>
    <w:rsid w:val="008E0212"/>
    <w:rsid w:val="009172EA"/>
    <w:rsid w:val="00B114CC"/>
    <w:rsid w:val="00B227F0"/>
    <w:rsid w:val="00D0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53F15-19B9-44AA-9996-D26CFF4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Rogers</cp:lastModifiedBy>
  <cp:revision>10</cp:revision>
  <cp:lastPrinted>2016-02-18T19:36:00Z</cp:lastPrinted>
  <dcterms:created xsi:type="dcterms:W3CDTF">2016-01-23T00:32:00Z</dcterms:created>
  <dcterms:modified xsi:type="dcterms:W3CDTF">2016-02-18T19:37:00Z</dcterms:modified>
</cp:coreProperties>
</file>